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728976" w14:textId="77777777" w:rsidR="00813EBA" w:rsidRDefault="00000000">
      <w:pPr>
        <w:pStyle w:val="Heading1"/>
      </w:pPr>
      <w:r>
        <w:rPr>
          <w:spacing w:val="-2"/>
        </w:rPr>
        <w:t>Specification</w:t>
      </w:r>
    </w:p>
    <w:p w14:paraId="7B103F51" w14:textId="37065842" w:rsidR="00813EBA" w:rsidRDefault="00000000">
      <w:pPr>
        <w:pStyle w:val="BodyText"/>
        <w:spacing w:before="192"/>
        <w:ind w:left="360" w:right="207"/>
      </w:pPr>
      <w:r>
        <w:rPr>
          <w:color w:val="231F20"/>
        </w:rPr>
        <w:t>Lead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free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digital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temperature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monitoring system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shall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feature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full-color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touchscreen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interface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which is configurable on location and does not require factory pre-programming. System shall control water temperature to ±2°F in accordance with ASSE 1017 and resist “temperature creep” during periods of low/zero demand. The control shall be password protected and feature a user-adjustable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outlet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temperature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range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60°F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180°F with high and low temperature alerts, and an approach temperature of 2°F.</w:t>
      </w:r>
    </w:p>
    <w:p w14:paraId="395A0342" w14:textId="77777777" w:rsidR="00813EBA" w:rsidRDefault="00000000">
      <w:pPr>
        <w:pStyle w:val="BodyText"/>
        <w:ind w:left="360"/>
      </w:pPr>
      <w:r>
        <w:rPr>
          <w:color w:val="231F20"/>
        </w:rPr>
        <w:t>System shall digitally control and monitor mixed outlet temperature. The control shall integrate with building automation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(separate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module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required)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through BACnet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Modbus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protocols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feature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remote temperature alarms.</w:t>
      </w:r>
    </w:p>
    <w:p w14:paraId="4D3BC5FB" w14:textId="77777777" w:rsidR="00813EBA" w:rsidRDefault="00000000">
      <w:pPr>
        <w:pStyle w:val="BodyText"/>
        <w:ind w:left="360" w:right="70"/>
      </w:pPr>
      <w:r>
        <w:rPr>
          <w:color w:val="231F20"/>
        </w:rPr>
        <w:t>System shall provide monitoring and visibility of mixing valve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assets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multiple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locations/sublocations. </w:t>
      </w:r>
      <w:r>
        <w:rPr>
          <w:color w:val="231F20"/>
          <w:spacing w:val="-2"/>
        </w:rPr>
        <w:t>System</w:t>
      </w:r>
    </w:p>
    <w:p w14:paraId="09270135" w14:textId="77777777" w:rsidR="00813EBA" w:rsidRDefault="00000000">
      <w:pPr>
        <w:pStyle w:val="BodyText"/>
        <w:spacing w:before="0"/>
        <w:ind w:left="360"/>
      </w:pPr>
      <w:r>
        <w:rPr>
          <w:color w:val="231F20"/>
        </w:rPr>
        <w:t>shall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offer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ability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remote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temperature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admin </w:t>
      </w:r>
      <w:r>
        <w:rPr>
          <w:color w:val="231F20"/>
          <w:spacing w:val="-2"/>
        </w:rPr>
        <w:t>levels.</w:t>
      </w:r>
    </w:p>
    <w:p w14:paraId="38660B9F" w14:textId="77777777" w:rsidR="00813EBA" w:rsidRDefault="00000000">
      <w:pPr>
        <w:pStyle w:val="BodyText"/>
        <w:ind w:left="360"/>
      </w:pPr>
      <w:r>
        <w:rPr>
          <w:color w:val="231F20"/>
        </w:rPr>
        <w:t>System shall be capable of sending system alerts by text and/or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email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prioritizing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alerts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levels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safety and potential liability. System offers two user levels for security. The control shall be equipped with secure Wi-Fi protocols WPA2-PSK and WPA2-PEAP-MSCHAPv2.</w:t>
      </w:r>
    </w:p>
    <w:p w14:paraId="3DD8A389" w14:textId="77777777" w:rsidR="00813EBA" w:rsidRDefault="00000000">
      <w:pPr>
        <w:pStyle w:val="BodyText"/>
        <w:ind w:left="360" w:right="257"/>
      </w:pPr>
      <w:r>
        <w:rPr>
          <w:color w:val="231F20"/>
        </w:rPr>
        <w:t>System shall feature a user-set, high-temperature sanitization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thermal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disinfection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bacteria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 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programmable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temperature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feature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improve energy efficiency. System shall also feature high speed</w:t>
      </w:r>
    </w:p>
    <w:p w14:paraId="3B069144" w14:textId="77777777" w:rsidR="00813EBA" w:rsidRDefault="00000000">
      <w:pPr>
        <w:pStyle w:val="BodyText"/>
        <w:spacing w:before="0"/>
        <w:ind w:left="360"/>
      </w:pPr>
      <w:r>
        <w:rPr>
          <w:color w:val="231F20"/>
        </w:rPr>
        <w:t>actuator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override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feature.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event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power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failure, system shall open full cold supply. In case of a loss of cold water, the system shall close hot water supply.</w:t>
      </w:r>
    </w:p>
    <w:p w14:paraId="05FFB706" w14:textId="77777777" w:rsidR="00813EBA" w:rsidRDefault="00000000">
      <w:pPr>
        <w:pStyle w:val="BodyText"/>
        <w:ind w:left="360"/>
      </w:pPr>
      <w:r>
        <w:rPr>
          <w:color w:val="231F20"/>
        </w:rPr>
        <w:t>System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shall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listed/approved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1017,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cUPC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NSF, UL 60730-1, UL 60730-2-9, IEC 60730, and BTL (BACnet</w:t>
      </w:r>
    </w:p>
    <w:p w14:paraId="3E1D0213" w14:textId="77777777" w:rsidR="00813EBA" w:rsidRDefault="00000000">
      <w:pPr>
        <w:pStyle w:val="BodyText"/>
        <w:spacing w:before="0"/>
        <w:ind w:left="360"/>
      </w:pPr>
      <w:r>
        <w:rPr>
          <w:color w:val="231F20"/>
          <w:spacing w:val="-2"/>
        </w:rPr>
        <w:t>Testing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Laboratories).</w:t>
      </w:r>
    </w:p>
    <w:p w14:paraId="79E562C6" w14:textId="77777777" w:rsidR="00813EBA" w:rsidRDefault="00000000">
      <w:pPr>
        <w:pStyle w:val="BodyText"/>
        <w:ind w:left="360" w:right="337"/>
      </w:pPr>
      <w:r>
        <w:rPr>
          <w:color w:val="231F20"/>
        </w:rPr>
        <w:t>System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shall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PVI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DT2075VL,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DT2100VL, DT2150VL, or DT2200VL.</w:t>
      </w:r>
    </w:p>
    <w:p w14:paraId="700B37E5" w14:textId="77777777" w:rsidR="00813EBA" w:rsidRDefault="00813EBA">
      <w:pPr>
        <w:pStyle w:val="BodyText"/>
        <w:spacing w:before="116"/>
        <w:ind w:left="0"/>
      </w:pPr>
    </w:p>
    <w:p w14:paraId="796C30AB" w14:textId="77777777" w:rsidR="00813EBA" w:rsidRDefault="00000000">
      <w:pPr>
        <w:pStyle w:val="Heading2"/>
        <w:ind w:left="360"/>
      </w:pPr>
      <w:r>
        <w:rPr>
          <w:color w:val="231F20"/>
          <w:spacing w:val="-2"/>
        </w:rPr>
        <w:t>NOTICE</w:t>
      </w:r>
    </w:p>
    <w:p w14:paraId="4694004A" w14:textId="77777777" w:rsidR="00813EBA" w:rsidRDefault="00000000">
      <w:pPr>
        <w:pStyle w:val="BodyText"/>
        <w:ind w:left="360" w:right="257"/>
      </w:pP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copy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applicable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warranty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disclaimers is available at pvi.com.</w:t>
      </w:r>
    </w:p>
    <w:p w14:paraId="36DBED93" w14:textId="77777777" w:rsidR="00813EBA" w:rsidRDefault="00000000">
      <w:pPr>
        <w:pStyle w:val="BodyText"/>
        <w:spacing w:before="0"/>
        <w:ind w:left="0"/>
      </w:pPr>
      <w:r>
        <w:br w:type="column"/>
      </w:r>
    </w:p>
    <w:p w14:paraId="2E360050" w14:textId="77777777" w:rsidR="00813EBA" w:rsidRDefault="00813EBA">
      <w:pPr>
        <w:pStyle w:val="BodyText"/>
        <w:spacing w:before="0"/>
        <w:ind w:left="0"/>
      </w:pPr>
    </w:p>
    <w:p w14:paraId="68B6C3B8" w14:textId="77777777" w:rsidR="00813EBA" w:rsidRDefault="00813EBA">
      <w:pPr>
        <w:pStyle w:val="BodyText"/>
        <w:spacing w:before="4"/>
        <w:ind w:left="0"/>
      </w:pPr>
    </w:p>
    <w:p w14:paraId="467F4EB2" w14:textId="77777777" w:rsidR="00813EBA" w:rsidRDefault="00000000">
      <w:pPr>
        <w:pStyle w:val="Heading2"/>
      </w:pPr>
      <w:r>
        <w:rPr>
          <w:color w:val="231F20"/>
          <w:spacing w:val="-2"/>
        </w:rPr>
        <w:t>WARNING</w:t>
      </w:r>
    </w:p>
    <w:p w14:paraId="1CFAEF3D" w14:textId="77777777" w:rsidR="00813EBA" w:rsidRDefault="00000000">
      <w:pPr>
        <w:pStyle w:val="BodyText"/>
        <w:ind w:right="844"/>
      </w:pPr>
      <w:r>
        <w:rPr>
          <w:color w:val="231F20"/>
        </w:rPr>
        <w:t>Hot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danger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burning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scalding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above </w:t>
      </w:r>
      <w:r>
        <w:rPr>
          <w:color w:val="231F20"/>
          <w:spacing w:val="-2"/>
        </w:rPr>
        <w:t>110</w:t>
      </w:r>
      <w:r>
        <w:rPr>
          <w:rFonts w:ascii="HelveticaNeueLT Std Med" w:hAnsi="HelveticaNeueLT Std Med"/>
          <w:color w:val="231F20"/>
          <w:spacing w:val="-2"/>
        </w:rPr>
        <w:t>°</w:t>
      </w:r>
      <w:r>
        <w:rPr>
          <w:color w:val="231F20"/>
          <w:spacing w:val="-2"/>
        </w:rPr>
        <w:t>F.</w:t>
      </w:r>
    </w:p>
    <w:p w14:paraId="61B8B234" w14:textId="77777777" w:rsidR="00813EBA" w:rsidRDefault="00000000">
      <w:pPr>
        <w:pStyle w:val="BodyText"/>
        <w:ind w:right="420"/>
      </w:pPr>
      <w:r>
        <w:rPr>
          <w:color w:val="231F20"/>
        </w:rPr>
        <w:t>Setting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mixing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valve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temperatures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110</w:t>
      </w:r>
      <w:r>
        <w:rPr>
          <w:rFonts w:ascii="HelveticaNeueLT Std Med" w:hAnsi="HelveticaNeueLT Std Med"/>
          <w:color w:val="231F20"/>
        </w:rPr>
        <w:t>°</w:t>
      </w:r>
      <w:r>
        <w:rPr>
          <w:color w:val="231F20"/>
        </w:rPr>
        <w:t>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without 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protection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point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mixing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valves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could result in scalding at point of use fixtures such as faucets, sinks, tubs, showers, etc.</w:t>
      </w:r>
    </w:p>
    <w:p w14:paraId="059953D4" w14:textId="77777777" w:rsidR="00813EBA" w:rsidRDefault="00000000">
      <w:pPr>
        <w:pStyle w:val="BodyText"/>
        <w:ind w:right="420"/>
      </w:pPr>
      <w:r>
        <w:rPr>
          <w:color w:val="231F20"/>
        </w:rPr>
        <w:t>The Sanitizing function produces high temperature at all point-of-use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fixtures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(faucets,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sinks,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tubs,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showers,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etc.)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 extreme care must be taken to mitigate against the risk of personal injuries such as burning or scolding, or other</w:t>
      </w:r>
    </w:p>
    <w:p w14:paraId="6631A4CF" w14:textId="783F4E16" w:rsidR="00813EBA" w:rsidRDefault="00000000">
      <w:pPr>
        <w:pStyle w:val="BodyText"/>
        <w:spacing w:before="0"/>
        <w:ind w:right="656"/>
        <w:jc w:val="both"/>
      </w:pPr>
      <w:r>
        <w:rPr>
          <w:color w:val="231F20"/>
        </w:rPr>
        <w:t>property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damage.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Sanitization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function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 used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purposes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sanitizing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system,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never during normal operations or use.</w:t>
      </w:r>
    </w:p>
    <w:p w14:paraId="198C8D44" w14:textId="77777777" w:rsidR="00813EBA" w:rsidRDefault="00000000">
      <w:pPr>
        <w:pStyle w:val="BodyText"/>
        <w:ind w:right="420"/>
      </w:pPr>
      <w:r>
        <w:rPr>
          <w:color w:val="231F20"/>
        </w:rPr>
        <w:t>Sanitation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times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temperatures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chosen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based 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company's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Sanitization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Protocol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requirements,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your plumbing systems characteristics, and sanitation validation </w:t>
      </w:r>
      <w:r>
        <w:rPr>
          <w:color w:val="231F20"/>
          <w:spacing w:val="-2"/>
        </w:rPr>
        <w:t>data.</w:t>
      </w:r>
    </w:p>
    <w:p w14:paraId="40142B0A" w14:textId="77777777" w:rsidR="00813EBA" w:rsidRDefault="00000000">
      <w:pPr>
        <w:pStyle w:val="BodyText"/>
        <w:ind w:right="312"/>
      </w:pPr>
      <w:r>
        <w:rPr>
          <w:color w:val="231F20"/>
        </w:rPr>
        <w:t>Ensure proper time is allotted for proper cooldown of water system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sanitization</w:t>
      </w:r>
      <w:r>
        <w:rPr>
          <w:color w:val="231F20"/>
          <w:spacing w:val="-5"/>
        </w:rPr>
        <w:t xml:space="preserve"> </w:t>
      </w:r>
      <w:proofErr w:type="gramStart"/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temperatures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return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 normal. Not giving enough time for this cooldown period can also result in scalding at point of use devices.</w:t>
      </w:r>
    </w:p>
    <w:p w14:paraId="60C40775" w14:textId="77777777" w:rsidR="00813EBA" w:rsidRDefault="00813EBA">
      <w:pPr>
        <w:pStyle w:val="BodyText"/>
        <w:spacing w:before="183"/>
        <w:ind w:left="0"/>
      </w:pPr>
    </w:p>
    <w:p w14:paraId="5B5EF1C3" w14:textId="77777777" w:rsidR="00813EBA" w:rsidRDefault="00000000">
      <w:pPr>
        <w:pStyle w:val="Heading2"/>
      </w:pPr>
      <w:r>
        <w:rPr>
          <w:color w:val="231F20"/>
          <w:spacing w:val="-2"/>
        </w:rPr>
        <w:t>WARNING</w:t>
      </w:r>
    </w:p>
    <w:p w14:paraId="646DB302" w14:textId="77777777" w:rsidR="00813EBA" w:rsidRDefault="00000000">
      <w:pPr>
        <w:pStyle w:val="BodyText"/>
        <w:ind w:right="312"/>
      </w:pPr>
      <w:proofErr w:type="spellStart"/>
      <w:r>
        <w:rPr>
          <w:color w:val="231F20"/>
        </w:rPr>
        <w:t>DigiTemp</w:t>
      </w:r>
      <w:proofErr w:type="spellEnd"/>
      <w:r>
        <w:rPr>
          <w:color w:val="231F20"/>
        </w:rPr>
        <w:t xml:space="preserve"> 2 system provides user-directed control and monitoring of water distribution systems. The Sanitization mode is intended for use as part of a user-directed, controlled,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supervised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protocol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safely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 properly designed.</w:t>
      </w:r>
    </w:p>
    <w:p w14:paraId="5F794684" w14:textId="77777777" w:rsidR="00813EBA" w:rsidRDefault="00000000">
      <w:pPr>
        <w:pStyle w:val="BodyText"/>
        <w:ind w:right="566"/>
      </w:pPr>
      <w:r>
        <w:rPr>
          <w:color w:val="231F20"/>
        </w:rPr>
        <w:t>It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install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DigiTemp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part of a ASSE compliant water distribution system, including point-of-use mixing valves.</w:t>
      </w:r>
    </w:p>
    <w:p w14:paraId="4A931A48" w14:textId="77777777" w:rsidR="00813EBA" w:rsidRDefault="00000000">
      <w:pPr>
        <w:pStyle w:val="BodyText"/>
        <w:ind w:right="409"/>
      </w:pPr>
      <w:r>
        <w:rPr>
          <w:color w:val="231F20"/>
        </w:rPr>
        <w:t>Installation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adjustment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DigiTemp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 responsibility of the owner and installer and must be done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qualified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personnel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accordance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manufacturer’s instructions, and complying with all governmental requirements, building and construction codes and standards.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owner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user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DigiTemp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are responsible for selecting and installing the product in</w:t>
      </w:r>
    </w:p>
    <w:p w14:paraId="08641E51" w14:textId="77777777" w:rsidR="00813EBA" w:rsidRDefault="00000000">
      <w:pPr>
        <w:pStyle w:val="BodyText"/>
        <w:spacing w:before="0"/>
        <w:ind w:right="420"/>
      </w:pPr>
      <w:r>
        <w:rPr>
          <w:color w:val="231F20"/>
        </w:rPr>
        <w:t>an appropriate water distribution system, proper sizing, maintaining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proper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quality/condition,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deciding what temperature is safe and appropriate for the water distribution users and facility.</w:t>
      </w:r>
    </w:p>
    <w:p w14:paraId="03EBBAF5" w14:textId="77777777" w:rsidR="00813EBA" w:rsidRDefault="00000000">
      <w:pPr>
        <w:pStyle w:val="BodyText"/>
        <w:ind w:right="420"/>
      </w:pPr>
      <w:r>
        <w:rPr>
          <w:color w:val="231F20"/>
        </w:rPr>
        <w:t>Always read and follow Installation, Operation, and Maintenance Manual and all product warnings and labels, and comply 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all governmental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 safety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requirements.</w:t>
      </w:r>
    </w:p>
    <w:p w14:paraId="056FFEF5" w14:textId="77777777" w:rsidR="00813EBA" w:rsidRDefault="00813EBA">
      <w:pPr>
        <w:pStyle w:val="BodyText"/>
        <w:sectPr w:rsidR="00813EBA">
          <w:footerReference w:type="default" r:id="rId6"/>
          <w:type w:val="continuous"/>
          <w:pgSz w:w="12240" w:h="15840"/>
          <w:pgMar w:top="920" w:right="720" w:bottom="1520" w:left="720" w:header="0" w:footer="1337" w:gutter="0"/>
          <w:pgNumType w:start="1"/>
          <w:cols w:num="2" w:space="720" w:equalWidth="0">
            <w:col w:w="5251" w:space="40"/>
            <w:col w:w="5509"/>
          </w:cols>
        </w:sectPr>
      </w:pPr>
    </w:p>
    <w:p w14:paraId="3494A817" w14:textId="77777777" w:rsidR="00813EBA" w:rsidRDefault="00813EBA">
      <w:pPr>
        <w:pStyle w:val="BodyText"/>
        <w:spacing w:before="0"/>
        <w:ind w:left="0"/>
        <w:rPr>
          <w:sz w:val="20"/>
        </w:rPr>
      </w:pPr>
    </w:p>
    <w:p w14:paraId="46013ED7" w14:textId="77777777" w:rsidR="00813EBA" w:rsidRDefault="00813EBA">
      <w:pPr>
        <w:pStyle w:val="BodyText"/>
        <w:spacing w:before="0"/>
        <w:ind w:left="0"/>
        <w:rPr>
          <w:sz w:val="20"/>
        </w:rPr>
      </w:pPr>
    </w:p>
    <w:p w14:paraId="38D498B2" w14:textId="77777777" w:rsidR="00813EBA" w:rsidRDefault="00813EBA">
      <w:pPr>
        <w:pStyle w:val="BodyText"/>
        <w:spacing w:before="19" w:after="1"/>
        <w:ind w:left="0"/>
        <w:rPr>
          <w:sz w:val="20"/>
        </w:rPr>
      </w:pPr>
    </w:p>
    <w:p w14:paraId="4EF2AF4B" w14:textId="77777777" w:rsidR="00813EBA" w:rsidRDefault="00000000">
      <w:pPr>
        <w:ind w:left="359"/>
        <w:rPr>
          <w:position w:val="5"/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F3BA6CA" wp14:editId="3E7A655B">
                <wp:extent cx="536575" cy="541655"/>
                <wp:effectExtent l="9525" t="0" r="0" b="1079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575" cy="541655"/>
                          <a:chOff x="0" y="0"/>
                          <a:chExt cx="536575" cy="54165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5753" y="5753"/>
                            <a:ext cx="525145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30225">
                                <a:moveTo>
                                  <a:pt x="258051" y="6629"/>
                                </a:moveTo>
                                <a:lnTo>
                                  <a:pt x="258051" y="524535"/>
                                </a:lnTo>
                              </a:path>
                              <a:path w="525145" h="530225">
                                <a:moveTo>
                                  <a:pt x="2171" y="269455"/>
                                </a:moveTo>
                                <a:lnTo>
                                  <a:pt x="519442" y="269455"/>
                                </a:lnTo>
                              </a:path>
                              <a:path w="525145" h="530225">
                                <a:moveTo>
                                  <a:pt x="76301" y="84200"/>
                                </a:moveTo>
                                <a:lnTo>
                                  <a:pt x="114452" y="114236"/>
                                </a:lnTo>
                                <a:lnTo>
                                  <a:pt x="157795" y="136852"/>
                                </a:lnTo>
                                <a:lnTo>
                                  <a:pt x="205394" y="151109"/>
                                </a:lnTo>
                                <a:lnTo>
                                  <a:pt x="256311" y="156070"/>
                                </a:lnTo>
                                <a:lnTo>
                                  <a:pt x="309228" y="150706"/>
                                </a:lnTo>
                                <a:lnTo>
                                  <a:pt x="358505" y="135323"/>
                                </a:lnTo>
                                <a:lnTo>
                                  <a:pt x="403090" y="110984"/>
                                </a:lnTo>
                                <a:lnTo>
                                  <a:pt x="441934" y="78752"/>
                                </a:lnTo>
                              </a:path>
                              <a:path w="525145" h="530225">
                                <a:moveTo>
                                  <a:pt x="71450" y="452843"/>
                                </a:moveTo>
                                <a:lnTo>
                                  <a:pt x="109603" y="422808"/>
                                </a:lnTo>
                                <a:lnTo>
                                  <a:pt x="152954" y="400192"/>
                                </a:lnTo>
                                <a:lnTo>
                                  <a:pt x="200564" y="385935"/>
                                </a:lnTo>
                                <a:lnTo>
                                  <a:pt x="251498" y="380974"/>
                                </a:lnTo>
                                <a:lnTo>
                                  <a:pt x="304389" y="386338"/>
                                </a:lnTo>
                                <a:lnTo>
                                  <a:pt x="353658" y="401721"/>
                                </a:lnTo>
                                <a:lnTo>
                                  <a:pt x="398243" y="426060"/>
                                </a:lnTo>
                                <a:lnTo>
                                  <a:pt x="437083" y="458292"/>
                                </a:lnTo>
                              </a:path>
                              <a:path w="525145" h="530225">
                                <a:moveTo>
                                  <a:pt x="251066" y="529716"/>
                                </a:moveTo>
                                <a:lnTo>
                                  <a:pt x="250444" y="529259"/>
                                </a:lnTo>
                                <a:lnTo>
                                  <a:pt x="249847" y="528840"/>
                                </a:lnTo>
                                <a:lnTo>
                                  <a:pt x="249224" y="528421"/>
                                </a:lnTo>
                              </a:path>
                              <a:path w="525145" h="530225">
                                <a:moveTo>
                                  <a:pt x="245503" y="525716"/>
                                </a:moveTo>
                                <a:lnTo>
                                  <a:pt x="211159" y="495611"/>
                                </a:lnTo>
                                <a:lnTo>
                                  <a:pt x="181569" y="459514"/>
                                </a:lnTo>
                                <a:lnTo>
                                  <a:pt x="157397" y="418188"/>
                                </a:lnTo>
                                <a:lnTo>
                                  <a:pt x="139309" y="372399"/>
                                </a:lnTo>
                                <a:lnTo>
                                  <a:pt x="127968" y="322909"/>
                                </a:lnTo>
                                <a:lnTo>
                                  <a:pt x="124040" y="270484"/>
                                </a:lnTo>
                                <a:lnTo>
                                  <a:pt x="127521" y="221096"/>
                                </a:lnTo>
                                <a:lnTo>
                                  <a:pt x="137593" y="174265"/>
                                </a:lnTo>
                                <a:lnTo>
                                  <a:pt x="153708" y="130629"/>
                                </a:lnTo>
                                <a:lnTo>
                                  <a:pt x="175312" y="90822"/>
                                </a:lnTo>
                                <a:lnTo>
                                  <a:pt x="201855" y="55480"/>
                                </a:lnTo>
                                <a:lnTo>
                                  <a:pt x="232785" y="25240"/>
                                </a:lnTo>
                                <a:lnTo>
                                  <a:pt x="267550" y="736"/>
                                </a:lnTo>
                              </a:path>
                              <a:path w="525145" h="530225">
                                <a:moveTo>
                                  <a:pt x="253199" y="1638"/>
                                </a:moveTo>
                                <a:lnTo>
                                  <a:pt x="291606" y="31195"/>
                                </a:lnTo>
                                <a:lnTo>
                                  <a:pt x="324831" y="67875"/>
                                </a:lnTo>
                                <a:lnTo>
                                  <a:pt x="352072" y="110751"/>
                                </a:lnTo>
                                <a:lnTo>
                                  <a:pt x="372525" y="158895"/>
                                </a:lnTo>
                                <a:lnTo>
                                  <a:pt x="385386" y="211377"/>
                                </a:lnTo>
                                <a:lnTo>
                                  <a:pt x="389851" y="267271"/>
                                </a:lnTo>
                                <a:lnTo>
                                  <a:pt x="385617" y="321687"/>
                                </a:lnTo>
                                <a:lnTo>
                                  <a:pt x="373408" y="372906"/>
                                </a:lnTo>
                                <a:lnTo>
                                  <a:pt x="353968" y="420069"/>
                                </a:lnTo>
                                <a:lnTo>
                                  <a:pt x="328037" y="462317"/>
                                </a:lnTo>
                                <a:lnTo>
                                  <a:pt x="296359" y="498788"/>
                                </a:lnTo>
                                <a:lnTo>
                                  <a:pt x="259676" y="528624"/>
                                </a:lnTo>
                              </a:path>
                              <a:path w="525145" h="530225">
                                <a:moveTo>
                                  <a:pt x="524954" y="263918"/>
                                </a:moveTo>
                                <a:lnTo>
                                  <a:pt x="520725" y="311362"/>
                                </a:lnTo>
                                <a:lnTo>
                                  <a:pt x="508531" y="356015"/>
                                </a:lnTo>
                                <a:lnTo>
                                  <a:pt x="489116" y="397132"/>
                                </a:lnTo>
                                <a:lnTo>
                                  <a:pt x="463219" y="433968"/>
                                </a:lnTo>
                                <a:lnTo>
                                  <a:pt x="431582" y="465778"/>
                                </a:lnTo>
                                <a:lnTo>
                                  <a:pt x="394947" y="491816"/>
                                </a:lnTo>
                                <a:lnTo>
                                  <a:pt x="354056" y="511338"/>
                                </a:lnTo>
                                <a:lnTo>
                                  <a:pt x="309650" y="523597"/>
                                </a:lnTo>
                                <a:lnTo>
                                  <a:pt x="262470" y="527850"/>
                                </a:lnTo>
                                <a:lnTo>
                                  <a:pt x="215288" y="523597"/>
                                </a:lnTo>
                                <a:lnTo>
                                  <a:pt x="170881" y="511338"/>
                                </a:lnTo>
                                <a:lnTo>
                                  <a:pt x="129991" y="491816"/>
                                </a:lnTo>
                                <a:lnTo>
                                  <a:pt x="93359" y="465778"/>
                                </a:lnTo>
                                <a:lnTo>
                                  <a:pt x="61725" y="433968"/>
                                </a:lnTo>
                                <a:lnTo>
                                  <a:pt x="35832" y="397132"/>
                                </a:lnTo>
                                <a:lnTo>
                                  <a:pt x="16419" y="356015"/>
                                </a:lnTo>
                                <a:lnTo>
                                  <a:pt x="4228" y="311362"/>
                                </a:lnTo>
                                <a:lnTo>
                                  <a:pt x="0" y="263918"/>
                                </a:lnTo>
                                <a:lnTo>
                                  <a:pt x="4228" y="216475"/>
                                </a:lnTo>
                                <a:lnTo>
                                  <a:pt x="16419" y="171823"/>
                                </a:lnTo>
                                <a:lnTo>
                                  <a:pt x="35832" y="130708"/>
                                </a:lnTo>
                                <a:lnTo>
                                  <a:pt x="61725" y="93874"/>
                                </a:lnTo>
                                <a:lnTo>
                                  <a:pt x="93359" y="62066"/>
                                </a:lnTo>
                                <a:lnTo>
                                  <a:pt x="129991" y="36029"/>
                                </a:lnTo>
                                <a:lnTo>
                                  <a:pt x="170881" y="16509"/>
                                </a:lnTo>
                                <a:lnTo>
                                  <a:pt x="215288" y="4251"/>
                                </a:lnTo>
                                <a:lnTo>
                                  <a:pt x="262470" y="0"/>
                                </a:lnTo>
                                <a:lnTo>
                                  <a:pt x="309650" y="4251"/>
                                </a:lnTo>
                                <a:lnTo>
                                  <a:pt x="354056" y="16509"/>
                                </a:lnTo>
                                <a:lnTo>
                                  <a:pt x="394947" y="36029"/>
                                </a:lnTo>
                                <a:lnTo>
                                  <a:pt x="431582" y="62066"/>
                                </a:lnTo>
                                <a:lnTo>
                                  <a:pt x="463219" y="93874"/>
                                </a:lnTo>
                                <a:lnTo>
                                  <a:pt x="489116" y="130708"/>
                                </a:lnTo>
                                <a:lnTo>
                                  <a:pt x="508531" y="171823"/>
                                </a:lnTo>
                                <a:lnTo>
                                  <a:pt x="520725" y="216475"/>
                                </a:lnTo>
                                <a:lnTo>
                                  <a:pt x="524954" y="263918"/>
                                </a:lnTo>
                                <a:close/>
                              </a:path>
                            </a:pathLst>
                          </a:custGeom>
                          <a:ln w="11506">
                            <a:solidFill>
                              <a:srgbClr val="13315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2.25pt;height:42.65pt;mso-position-horizontal-relative:char;mso-position-vertical-relative:line" id="docshapegroup4" coordorigin="0,0" coordsize="845,853">
                <v:shape style="position:absolute;left:9;top:9;width:827;height:835" id="docshape5" coordorigin="9,9" coordsize="827,835" path="m415,20l415,835m12,433l827,433m129,142l189,189,258,225,333,247,413,255,496,246,574,222,644,184,705,133m122,722l182,675,250,639,325,617,405,609,488,617,566,642,636,680,697,731m404,843l403,843,403,842,402,841m396,837l342,790,295,733,257,668,228,596,211,518,204,435,210,357,226,283,251,215,285,152,327,96,376,49,430,10m408,12l468,58,521,116,564,183,596,259,616,342,623,430,616,516,597,596,566,671,526,737,476,795,418,842m836,425l829,499,810,570,779,634,739,692,689,743,631,784,567,814,497,834,422,840,348,834,278,814,214,784,156,743,106,692,65,634,35,570,16,499,9,425,16,350,35,280,65,215,106,157,156,107,214,66,278,35,348,16,422,9,497,16,567,35,631,66,689,107,739,157,779,215,810,280,829,350,836,425xe" filled="false" stroked="true" strokeweight=".906pt" strokecolor="#133156">
                  <v:path arrowok="t"/>
                  <v:stroke dashstyle="solid"/>
                </v:shape>
              </v:group>
            </w:pict>
          </mc:Fallback>
        </mc:AlternateContent>
      </w:r>
      <w:r>
        <w:rPr>
          <w:rFonts w:ascii="Times New Roman"/>
          <w:spacing w:val="19"/>
          <w:sz w:val="20"/>
        </w:rPr>
        <w:t xml:space="preserve"> </w:t>
      </w:r>
      <w:r>
        <w:rPr>
          <w:noProof/>
          <w:spacing w:val="19"/>
          <w:position w:val="5"/>
          <w:sz w:val="20"/>
        </w:rPr>
        <mc:AlternateContent>
          <mc:Choice Requires="wps">
            <w:drawing>
              <wp:inline distT="0" distB="0" distL="0" distR="0" wp14:anchorId="788F22F4" wp14:editId="263CF51C">
                <wp:extent cx="1189355" cy="464184"/>
                <wp:effectExtent l="0" t="0" r="0" b="254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9355" cy="464184"/>
                          <a:chOff x="0" y="0"/>
                          <a:chExt cx="1189355" cy="46418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097915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915" h="464184">
                                <a:moveTo>
                                  <a:pt x="1997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1518"/>
                                </a:lnTo>
                                <a:lnTo>
                                  <a:pt x="199758" y="461518"/>
                                </a:lnTo>
                                <a:lnTo>
                                  <a:pt x="199758" y="0"/>
                                </a:lnTo>
                                <a:close/>
                              </a:path>
                              <a:path w="1097915" h="464184">
                                <a:moveTo>
                                  <a:pt x="471766" y="162648"/>
                                </a:moveTo>
                                <a:lnTo>
                                  <a:pt x="466001" y="119418"/>
                                </a:lnTo>
                                <a:lnTo>
                                  <a:pt x="449745" y="80568"/>
                                </a:lnTo>
                                <a:lnTo>
                                  <a:pt x="424522" y="47650"/>
                                </a:lnTo>
                                <a:lnTo>
                                  <a:pt x="391871" y="22225"/>
                                </a:lnTo>
                                <a:lnTo>
                                  <a:pt x="353326" y="5816"/>
                                </a:lnTo>
                                <a:lnTo>
                                  <a:pt x="320014" y="1320"/>
                                </a:lnTo>
                                <a:lnTo>
                                  <a:pt x="320014" y="0"/>
                                </a:lnTo>
                                <a:lnTo>
                                  <a:pt x="228752" y="0"/>
                                </a:lnTo>
                                <a:lnTo>
                                  <a:pt x="228752" y="325043"/>
                                </a:lnTo>
                                <a:lnTo>
                                  <a:pt x="303453" y="325043"/>
                                </a:lnTo>
                                <a:lnTo>
                                  <a:pt x="310426" y="325310"/>
                                </a:lnTo>
                                <a:lnTo>
                                  <a:pt x="312381" y="325043"/>
                                </a:lnTo>
                                <a:lnTo>
                                  <a:pt x="320014" y="325043"/>
                                </a:lnTo>
                                <a:lnTo>
                                  <a:pt x="320014" y="324015"/>
                                </a:lnTo>
                                <a:lnTo>
                                  <a:pt x="353326" y="319493"/>
                                </a:lnTo>
                                <a:lnTo>
                                  <a:pt x="391871" y="303110"/>
                                </a:lnTo>
                                <a:lnTo>
                                  <a:pt x="424522" y="277672"/>
                                </a:lnTo>
                                <a:lnTo>
                                  <a:pt x="449745" y="244754"/>
                                </a:lnTo>
                                <a:lnTo>
                                  <a:pt x="466001" y="205892"/>
                                </a:lnTo>
                                <a:lnTo>
                                  <a:pt x="471766" y="162648"/>
                                </a:lnTo>
                                <a:close/>
                              </a:path>
                              <a:path w="1097915" h="464184">
                                <a:moveTo>
                                  <a:pt x="760437" y="336511"/>
                                </a:moveTo>
                                <a:lnTo>
                                  <a:pt x="635368" y="5003"/>
                                </a:lnTo>
                                <a:lnTo>
                                  <a:pt x="449199" y="5003"/>
                                </a:lnTo>
                                <a:lnTo>
                                  <a:pt x="616216" y="464007"/>
                                </a:lnTo>
                                <a:lnTo>
                                  <a:pt x="715187" y="464007"/>
                                </a:lnTo>
                                <a:lnTo>
                                  <a:pt x="760437" y="340868"/>
                                </a:lnTo>
                                <a:lnTo>
                                  <a:pt x="760437" y="336511"/>
                                </a:lnTo>
                                <a:close/>
                              </a:path>
                              <a:path w="1097915" h="464184">
                                <a:moveTo>
                                  <a:pt x="877849" y="1104"/>
                                </a:moveTo>
                                <a:lnTo>
                                  <a:pt x="670255" y="1104"/>
                                </a:lnTo>
                                <a:lnTo>
                                  <a:pt x="779614" y="289521"/>
                                </a:lnTo>
                                <a:lnTo>
                                  <a:pt x="877849" y="3073"/>
                                </a:lnTo>
                                <a:lnTo>
                                  <a:pt x="877849" y="1104"/>
                                </a:lnTo>
                                <a:close/>
                              </a:path>
                              <a:path w="1097915" h="464184">
                                <a:moveTo>
                                  <a:pt x="1097203" y="104609"/>
                                </a:moveTo>
                                <a:lnTo>
                                  <a:pt x="897153" y="104609"/>
                                </a:lnTo>
                                <a:lnTo>
                                  <a:pt x="897153" y="462610"/>
                                </a:lnTo>
                                <a:lnTo>
                                  <a:pt x="1097203" y="462610"/>
                                </a:lnTo>
                                <a:lnTo>
                                  <a:pt x="1097203" y="104609"/>
                                </a:lnTo>
                                <a:close/>
                              </a:path>
                              <a:path w="1097915" h="464184">
                                <a:moveTo>
                                  <a:pt x="1097330" y="1676"/>
                                </a:moveTo>
                                <a:lnTo>
                                  <a:pt x="897051" y="1676"/>
                                </a:lnTo>
                                <a:lnTo>
                                  <a:pt x="897051" y="73228"/>
                                </a:lnTo>
                                <a:lnTo>
                                  <a:pt x="1097330" y="73228"/>
                                </a:lnTo>
                                <a:lnTo>
                                  <a:pt x="1097330" y="1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31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752" y="4300"/>
                            <a:ext cx="66065" cy="664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3.65pt;height:36.550pt;mso-position-horizontal-relative:char;mso-position-vertical-relative:line" id="docshapegroup6" coordorigin="0,0" coordsize="1873,731">
                <v:shape style="position:absolute;left:0;top:0;width:1729;height:731" id="docshape7" coordorigin="0,0" coordsize="1729,731" path="m315,0l0,0,0,727,315,727,315,0xm743,256l734,188,708,127,669,75,617,35,556,9,504,2,504,0,360,0,360,512,478,512,478,512,489,512,492,512,504,512,504,510,556,503,617,477,669,437,708,385,734,324,743,256xm1198,530l1001,8,707,8,970,731,1126,731,1198,537,1198,530xm1382,2l1056,2,1228,456,1382,5,1382,2xm1728,165l1413,165,1413,729,1728,729,1728,165xm1728,3l1413,3,1413,115,1728,115,1728,3xe" filled="true" fillcolor="#133156" stroked="false">
                  <v:path arrowok="t"/>
                  <v:fill type="solid"/>
                </v:shape>
                <v:shape style="position:absolute;left:1768;top:6;width:105;height:105" type="#_x0000_t75" id="docshape8" stroked="false">
                  <v:imagedata r:id="rId8" o:title=""/>
                </v:shape>
              </v:group>
            </w:pict>
          </mc:Fallback>
        </mc:AlternateContent>
      </w:r>
    </w:p>
    <w:sectPr w:rsidR="00813EBA">
      <w:type w:val="continuous"/>
      <w:pgSz w:w="12240" w:h="15840"/>
      <w:pgMar w:top="920" w:right="720" w:bottom="1520" w:left="720" w:header="0" w:footer="13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BF2DB0" w14:textId="77777777" w:rsidR="00E23B3B" w:rsidRDefault="00E23B3B">
      <w:r>
        <w:separator/>
      </w:r>
    </w:p>
  </w:endnote>
  <w:endnote w:type="continuationSeparator" w:id="0">
    <w:p w14:paraId="78A03B15" w14:textId="77777777" w:rsidR="00E23B3B" w:rsidRDefault="00E23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Helvetica Neue LT Std 75 Bold">
    <w:altName w:val="HelveticaNeueLT Std"/>
    <w:panose1 w:val="020B0804020202020204"/>
    <w:charset w:val="00"/>
    <w:family w:val="roman"/>
    <w:pitch w:val="variable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E8FE83" w14:textId="0ACE8B01" w:rsidR="00813EBA" w:rsidRDefault="00000000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39200" behindDoc="1" locked="0" layoutInCell="1" allowOverlap="1" wp14:anchorId="2550C77E" wp14:editId="2701F485">
          <wp:simplePos x="0" y="0"/>
          <wp:positionH relativeFrom="page">
            <wp:posOffset>1546541</wp:posOffset>
          </wp:positionH>
          <wp:positionV relativeFrom="page">
            <wp:posOffset>8995115</wp:posOffset>
          </wp:positionV>
          <wp:extent cx="412308" cy="9612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2308" cy="961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39712" behindDoc="1" locked="0" layoutInCell="1" allowOverlap="1" wp14:anchorId="110E55F1" wp14:editId="6E03C28C">
          <wp:simplePos x="0" y="0"/>
          <wp:positionH relativeFrom="page">
            <wp:posOffset>2000496</wp:posOffset>
          </wp:positionH>
          <wp:positionV relativeFrom="page">
            <wp:posOffset>8997263</wp:posOffset>
          </wp:positionV>
          <wp:extent cx="370533" cy="9359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70533" cy="93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40224" behindDoc="1" locked="0" layoutInCell="1" allowOverlap="1" wp14:anchorId="214B5BB3" wp14:editId="6309B439">
          <wp:simplePos x="0" y="0"/>
          <wp:positionH relativeFrom="page">
            <wp:posOffset>1417384</wp:posOffset>
          </wp:positionH>
          <wp:positionV relativeFrom="page">
            <wp:posOffset>8997256</wp:posOffset>
          </wp:positionV>
          <wp:extent cx="87896" cy="91808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7896" cy="918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0736" behindDoc="1" locked="0" layoutInCell="1" allowOverlap="1" wp14:anchorId="0653D284" wp14:editId="58BFC354">
              <wp:simplePos x="0" y="0"/>
              <wp:positionH relativeFrom="page">
                <wp:posOffset>685302</wp:posOffset>
              </wp:positionH>
              <wp:positionV relativeFrom="page">
                <wp:posOffset>8958286</wp:posOffset>
              </wp:positionV>
              <wp:extent cx="64008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00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0800">
                            <a:moveTo>
                              <a:pt x="0" y="0"/>
                            </a:moveTo>
                            <a:lnTo>
                              <a:pt x="6400800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775744" from="53.9608pt,705.376892pt" to="557.960800pt,705.376892pt" stroked="true" strokeweight=".5pt" strokecolor="#231f20">
              <v:stroke dashstyle="solid"/>
              <w10:wrap type="none"/>
            </v:lin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4FB56241" wp14:editId="7C87314D">
              <wp:simplePos x="0" y="0"/>
              <wp:positionH relativeFrom="page">
                <wp:posOffset>6136205</wp:posOffset>
              </wp:positionH>
              <wp:positionV relativeFrom="page">
                <wp:posOffset>8757614</wp:posOffset>
              </wp:positionV>
              <wp:extent cx="962660" cy="1479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2AAE28" w14:textId="77777777" w:rsidR="00813EBA" w:rsidRDefault="00000000">
                          <w:pPr>
                            <w:spacing w:before="3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w w:val="105"/>
                              <w:sz w:val="16"/>
                            </w:rPr>
                            <w:t>Hot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05"/>
                              <w:sz w:val="16"/>
                            </w:rPr>
                            <w:t>Water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  <w:sz w:val="16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3.165802pt;margin-top:689.575928pt;width:75.8pt;height:11.65pt;mso-position-horizontal-relative:page;mso-position-vertical-relative:page;z-index:-15775232" type="#_x0000_t202" id="docshape1" filled="false" stroked="false">
              <v:textbox inset="0,0,0,0">
                <w:txbxContent>
                  <w:p>
                    <w:pPr>
                      <w:spacing w:before="31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105"/>
                        <w:sz w:val="16"/>
                      </w:rPr>
                      <w:t>Hot</w:t>
                    </w:r>
                    <w:r>
                      <w:rPr>
                        <w:color w:val="231F20"/>
                        <w:spacing w:val="-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6"/>
                      </w:rPr>
                      <w:t>Water</w:t>
                    </w:r>
                    <w:r>
                      <w:rPr>
                        <w:color w:val="231F20"/>
                        <w:spacing w:val="-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16"/>
                      </w:rPr>
                      <w:t>Solutions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697B4112" wp14:editId="387C312C">
              <wp:simplePos x="0" y="0"/>
              <wp:positionH relativeFrom="page">
                <wp:posOffset>3857373</wp:posOffset>
              </wp:positionH>
              <wp:positionV relativeFrom="page">
                <wp:posOffset>8989057</wp:posOffset>
              </wp:positionV>
              <wp:extent cx="3242310" cy="6451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2310" cy="645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092B41" w14:textId="77777777" w:rsidR="00813EBA" w:rsidRDefault="00000000">
                          <w:pPr>
                            <w:spacing w:before="28"/>
                            <w:ind w:left="2836"/>
                            <w:rPr>
                              <w:rFonts w:ascii="HelveticaNeueLT Std Lt" w:hAnsi="HelveticaNeueLT Std Lt"/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PVI Industries</w:t>
                          </w:r>
                          <w:r>
                            <w:rPr>
                              <w:color w:val="231F20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4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 xml:space="preserve">Fort Worth,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5"/>
                              <w:sz w:val="16"/>
                            </w:rPr>
                            <w:t>TX</w:t>
                          </w:r>
                        </w:p>
                        <w:p w14:paraId="41CD5912" w14:textId="77777777" w:rsidR="00813EBA" w:rsidRDefault="00000000">
                          <w:pPr>
                            <w:spacing w:before="28"/>
                            <w:ind w:right="18"/>
                            <w:jc w:val="right"/>
                            <w:rPr>
                              <w:rFonts w:ascii="HelveticaNeueLT Std Lt" w:hAnsi="HelveticaNeueLT Std Lt"/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USA: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 xml:space="preserve">T: (817) 335-9531 • Toll Free: (800) 784-8326 •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2"/>
                              <w:sz w:val="16"/>
                            </w:rPr>
                            <w:t>PVI.com</w:t>
                          </w:r>
                        </w:p>
                        <w:p w14:paraId="7DDED623" w14:textId="77777777" w:rsidR="00813EBA" w:rsidRDefault="00000000">
                          <w:pPr>
                            <w:spacing w:before="28"/>
                            <w:ind w:right="18"/>
                            <w:jc w:val="right"/>
                            <w:rPr>
                              <w:rFonts w:ascii="HelveticaNeueLT Std Lt" w:hAnsi="HelveticaNeueLT Std Lt"/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Technical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Support</w:t>
                          </w:r>
                          <w:r>
                            <w:rPr>
                              <w:color w:val="231F20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(800)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433-5654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Mon-Fri,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am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pm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2"/>
                              <w:sz w:val="16"/>
                            </w:rPr>
                            <w:t>CST/CDT</w:t>
                          </w:r>
                        </w:p>
                        <w:p w14:paraId="68C9EB4F" w14:textId="77777777" w:rsidR="00813EBA" w:rsidRDefault="00000000">
                          <w:pPr>
                            <w:spacing w:before="155"/>
                            <w:ind w:right="24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©</w:t>
                          </w:r>
                          <w:r>
                            <w:rPr>
                              <w:color w:val="231F20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2026</w:t>
                          </w:r>
                          <w:r>
                            <w:rPr>
                              <w:color w:val="231F20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>PVI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03.730194pt;margin-top:707.799805pt;width:255.3pt;height:50.8pt;mso-position-horizontal-relative:page;mso-position-vertical-relative:page;z-index:-15774720" type="#_x0000_t202" id="docshape2" filled="false" stroked="false">
              <v:textbox inset="0,0,0,0">
                <w:txbxContent>
                  <w:p>
                    <w:pPr>
                      <w:spacing w:before="28"/>
                      <w:ind w:left="2836" w:right="0" w:firstLine="0"/>
                      <w:jc w:val="left"/>
                      <w:rPr>
                        <w:rFonts w:ascii="Helvetica Neue LT Std 45 Light" w:hAnsi="Helvetica Neue LT Std 45 Light"/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PVI Industries</w:t>
                    </w:r>
                    <w:r>
                      <w:rPr>
                        <w:color w:val="231F20"/>
                        <w:spacing w:val="43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4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Fort Worth,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5"/>
                        <w:sz w:val="16"/>
                      </w:rPr>
                      <w:t>TX</w:t>
                    </w:r>
                  </w:p>
                  <w:p>
                    <w:pPr>
                      <w:spacing w:before="28"/>
                      <w:ind w:left="0" w:right="18" w:firstLine="0"/>
                      <w:jc w:val="right"/>
                      <w:rPr>
                        <w:rFonts w:ascii="Helvetica Neue LT Std 45 Light" w:hAnsi="Helvetica Neue LT Std 45 Light"/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USA: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T: (817) 335-9531 • Toll Free: (800) 784-8326 •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6"/>
                      </w:rPr>
                      <w:t>PVI.com</w:t>
                    </w:r>
                  </w:p>
                  <w:p>
                    <w:pPr>
                      <w:spacing w:before="28"/>
                      <w:ind w:left="0" w:right="18" w:firstLine="0"/>
                      <w:jc w:val="right"/>
                      <w:rPr>
                        <w:rFonts w:ascii="Helvetica Neue LT Std 45 Light" w:hAnsi="Helvetica Neue LT Std 45 Light"/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Technical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Support</w:t>
                    </w:r>
                    <w:r>
                      <w:rPr>
                        <w:color w:val="231F20"/>
                        <w:spacing w:val="4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(800)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433-5654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3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Mon-Fri,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8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am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-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5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pm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6"/>
                      </w:rPr>
                      <w:t>CST/CDT</w:t>
                    </w:r>
                  </w:p>
                  <w:p>
                    <w:pPr>
                      <w:spacing w:before="155"/>
                      <w:ind w:left="0" w:right="24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©</w:t>
                    </w:r>
                    <w:r>
                      <w:rPr>
                        <w:color w:val="231F20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2026</w:t>
                    </w:r>
                    <w:r>
                      <w:rPr>
                        <w:color w:val="231F20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>PVI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1E7A16" w14:textId="77777777" w:rsidR="00E23B3B" w:rsidRDefault="00E23B3B">
      <w:r>
        <w:separator/>
      </w:r>
    </w:p>
  </w:footnote>
  <w:footnote w:type="continuationSeparator" w:id="0">
    <w:p w14:paraId="6B609369" w14:textId="77777777" w:rsidR="00E23B3B" w:rsidRDefault="00E23B3B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3EBA"/>
    <w:rsid w:val="003D5E96"/>
    <w:rsid w:val="003E13AE"/>
    <w:rsid w:val="005E5A12"/>
    <w:rsid w:val="00813EBA"/>
    <w:rsid w:val="00850E24"/>
    <w:rsid w:val="00E2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1646F9"/>
  <w15:docId w15:val="{2A3FA308-C5FB-2041-844F-42BA2CD5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" w:eastAsia="HelveticaNeueLT Std" w:hAnsi="HelveticaNeueLT Std" w:cs="HelveticaNeueLT Std"/>
    </w:rPr>
  </w:style>
  <w:style w:type="paragraph" w:styleId="Heading1">
    <w:name w:val="heading 1"/>
    <w:basedOn w:val="Normal"/>
    <w:uiPriority w:val="9"/>
    <w:qFormat/>
    <w:pPr>
      <w:spacing w:before="100"/>
      <w:ind w:left="360"/>
      <w:outlineLvl w:val="0"/>
    </w:pPr>
    <w:rPr>
      <w:rFonts w:ascii="HelveticaNeueLT Std Med" w:eastAsia="HelveticaNeueLT Std Med" w:hAnsi="HelveticaNeueLT Std Med" w:cs="HelveticaNeueLT Std Med"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229"/>
      <w:outlineLvl w:val="1"/>
    </w:pPr>
    <w:rPr>
      <w:rFonts w:ascii="Helvetica Neue LT Std 75 Bold" w:eastAsia="Helvetica Neue LT Std 75 Bold" w:hAnsi="Helvetica Neue LT Std 75 Bold" w:cs="Helvetica Neue LT Std 75 Bold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0"/>
      <w:ind w:left="229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E5A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A12"/>
    <w:rPr>
      <w:rFonts w:ascii="HelveticaNeueLT Std" w:eastAsia="HelveticaNeueLT Std" w:hAnsi="HelveticaNeueLT Std" w:cs="HelveticaNeueLT Std"/>
    </w:rPr>
  </w:style>
  <w:style w:type="paragraph" w:styleId="Footer">
    <w:name w:val="footer"/>
    <w:basedOn w:val="Normal"/>
    <w:link w:val="FooterChar"/>
    <w:uiPriority w:val="99"/>
    <w:unhideWhenUsed/>
    <w:rsid w:val="005E5A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A12"/>
    <w:rPr>
      <w:rFonts w:ascii="HelveticaNeueLT Std" w:eastAsia="HelveticaNeueLT Std" w:hAnsi="HelveticaNeueLT Std" w:cs="HelveticaNeueLT St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Polina Fridman</cp:lastModifiedBy>
  <cp:revision>5</cp:revision>
  <dcterms:created xsi:type="dcterms:W3CDTF">2026-08-14T13:28:00Z</dcterms:created>
  <dcterms:modified xsi:type="dcterms:W3CDTF">2026-09-08T17:52:00Z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2026-08-14T00:00:00Z</vt:filetime>
  </property>
  <property fmtid="{D5CDD505-2E9C-101B-9397-08002B2CF9AE}" pid="5" name="Producer">
    <vt:lpwstr>Adobe PDF Library 18.0</vt:lpwstr>
  </property>
</Properties>
</file>